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89" w:rsidRPr="002F1187" w:rsidRDefault="004D1CC4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1834201</wp:posOffset>
            </wp:positionH>
            <wp:positionV relativeFrom="paragraph">
              <wp:posOffset>-450376</wp:posOffset>
            </wp:positionV>
            <wp:extent cx="1802130" cy="1835624"/>
            <wp:effectExtent l="19050" t="0" r="7620" b="0"/>
            <wp:wrapNone/>
            <wp:docPr id="2" name="Picture 2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8356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-927735</wp:posOffset>
            </wp:positionV>
            <wp:extent cx="7532370" cy="12740005"/>
            <wp:effectExtent l="19050" t="0" r="0" b="0"/>
            <wp:wrapNone/>
            <wp:docPr id="5" name="irc_mi" descr="http://g04.s.alicdn.com/kf/HTB1OvEUFFXXXXa7XpXXq6xXFXXXN/200105035/HTB1OvEUFFXXXXa7XpXXq6xXFXXX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04.s.alicdn.com/kf/HTB1OvEUFFXXXXa7XpXXq6xXFXXXN/200105035/HTB1OvEUFFXXXXa7XpXXq6xXFXXX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27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189" w:rsidRPr="002F1187" w:rsidRDefault="005A5189" w:rsidP="005A5189">
      <w:pPr>
        <w:rPr>
          <w:rFonts w:ascii="TH SarabunIT๙" w:hAnsi="TH SarabunIT๙" w:cs="TH SarabunIT๙"/>
          <w:sz w:val="40"/>
          <w:szCs w:val="40"/>
        </w:rPr>
      </w:pPr>
    </w:p>
    <w:p w:rsidR="005A5189" w:rsidRPr="002F1187" w:rsidRDefault="005A5189" w:rsidP="005A5189">
      <w:pPr>
        <w:rPr>
          <w:rFonts w:ascii="TH SarabunIT๙" w:hAnsi="TH SarabunIT๙" w:cs="TH SarabunIT๙"/>
          <w:sz w:val="40"/>
          <w:szCs w:val="40"/>
        </w:rPr>
      </w:pPr>
    </w:p>
    <w:p w:rsidR="005A5189" w:rsidRPr="002F1187" w:rsidRDefault="005A5189" w:rsidP="005A5189">
      <w:pPr>
        <w:rPr>
          <w:rFonts w:ascii="TH SarabunIT๙" w:hAnsi="TH SarabunIT๙" w:cs="TH SarabunIT๙"/>
          <w:sz w:val="40"/>
          <w:szCs w:val="40"/>
        </w:rPr>
      </w:pPr>
    </w:p>
    <w:p w:rsidR="005A5189" w:rsidRPr="004D1CC4" w:rsidRDefault="005A5189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D1CC4">
        <w:rPr>
          <w:rFonts w:ascii="TH SarabunIT๙" w:hAnsi="TH SarabunIT๙" w:cs="TH SarabunIT๙"/>
          <w:b/>
          <w:bCs/>
          <w:sz w:val="40"/>
          <w:szCs w:val="40"/>
          <w:cs/>
        </w:rPr>
        <w:t>การรายงานผลการดำเนินงานผลการติดตาม</w:t>
      </w:r>
    </w:p>
    <w:p w:rsidR="0050474B" w:rsidRPr="004D1CC4" w:rsidRDefault="005A5189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D1CC4">
        <w:rPr>
          <w:rFonts w:ascii="TH SarabunIT๙" w:hAnsi="TH SarabunIT๙" w:cs="TH SarabunIT๙"/>
          <w:b/>
          <w:bCs/>
          <w:sz w:val="40"/>
          <w:szCs w:val="40"/>
          <w:cs/>
        </w:rPr>
        <w:t>และประเมินผลแผนพัฒนาในรอบปี</w:t>
      </w:r>
    </w:p>
    <w:p w:rsidR="005A5189" w:rsidRPr="004D1CC4" w:rsidRDefault="005A5189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D1CC4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  พ.ศ. 2558</w:t>
      </w:r>
    </w:p>
    <w:p w:rsidR="002F1187" w:rsidRPr="002F1187" w:rsidRDefault="002F1187" w:rsidP="005A5189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2F1187" w:rsidRPr="002F1187" w:rsidRDefault="002F1187" w:rsidP="002F1187">
      <w:pPr>
        <w:rPr>
          <w:rFonts w:ascii="TH SarabunIT๙" w:hAnsi="TH SarabunIT๙" w:cs="TH SarabunIT๙"/>
          <w:sz w:val="40"/>
          <w:szCs w:val="40"/>
          <w:cs/>
        </w:rPr>
      </w:pPr>
      <w:r w:rsidRPr="002F1187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3014733</wp:posOffset>
            </wp:positionH>
            <wp:positionV relativeFrom="paragraph">
              <wp:posOffset>361798</wp:posOffset>
            </wp:positionV>
            <wp:extent cx="3038049" cy="2026693"/>
            <wp:effectExtent l="0" t="0" r="0" b="0"/>
            <wp:wrapNone/>
            <wp:docPr id="1" name="Picture 1" descr="D:\ภาพทั้งหมด\IMG_8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ภาพทั้งหมด\IMG_80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49" cy="20266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F1187" w:rsidRPr="002F1187" w:rsidRDefault="002F1187" w:rsidP="002F1187">
      <w:pPr>
        <w:rPr>
          <w:rFonts w:ascii="TH SarabunIT๙" w:hAnsi="TH SarabunIT๙" w:cs="TH SarabunIT๙"/>
          <w:sz w:val="40"/>
          <w:szCs w:val="40"/>
          <w:cs/>
        </w:rPr>
      </w:pPr>
    </w:p>
    <w:p w:rsidR="002F1187" w:rsidRPr="002F1187" w:rsidRDefault="002F1187" w:rsidP="002F1187">
      <w:pPr>
        <w:rPr>
          <w:rFonts w:ascii="TH SarabunIT๙" w:hAnsi="TH SarabunIT๙" w:cs="TH SarabunIT๙"/>
          <w:sz w:val="40"/>
          <w:szCs w:val="40"/>
          <w:cs/>
        </w:rPr>
      </w:pPr>
    </w:p>
    <w:p w:rsidR="002F1187" w:rsidRPr="002F1187" w:rsidRDefault="002F1187" w:rsidP="002F1187">
      <w:pPr>
        <w:rPr>
          <w:rFonts w:ascii="TH SarabunIT๙" w:hAnsi="TH SarabunIT๙" w:cs="TH SarabunIT๙"/>
          <w:sz w:val="40"/>
          <w:szCs w:val="40"/>
          <w:cs/>
        </w:rPr>
      </w:pPr>
    </w:p>
    <w:p w:rsidR="002F1187" w:rsidRPr="002F1187" w:rsidRDefault="002F1187" w:rsidP="002F1187">
      <w:pPr>
        <w:rPr>
          <w:rFonts w:ascii="TH SarabunIT๙" w:hAnsi="TH SarabunIT๙" w:cs="TH SarabunIT๙" w:hint="cs"/>
          <w:sz w:val="40"/>
          <w:szCs w:val="40"/>
          <w:cs/>
        </w:rPr>
      </w:pPr>
    </w:p>
    <w:p w:rsidR="002F1187" w:rsidRPr="002F1187" w:rsidRDefault="002F1187" w:rsidP="002F1187">
      <w:pPr>
        <w:rPr>
          <w:rFonts w:ascii="TH SarabunIT๙" w:hAnsi="TH SarabunIT๙" w:cs="TH SarabunIT๙"/>
          <w:sz w:val="40"/>
          <w:szCs w:val="40"/>
          <w:cs/>
        </w:rPr>
      </w:pPr>
    </w:p>
    <w:p w:rsidR="005A5189" w:rsidRPr="00865BC4" w:rsidRDefault="002F1187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865BC4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องค์การบริหารส่วนตำบลดินแดง</w:t>
      </w:r>
    </w:p>
    <w:p w:rsidR="002F1187" w:rsidRPr="00865BC4" w:rsidRDefault="002F1187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65BC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65BC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65BC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65BC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65BC4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65BC4">
        <w:rPr>
          <w:rFonts w:ascii="TH SarabunIT๙" w:hAnsi="TH SarabunIT๙" w:cs="TH SarabunIT๙"/>
          <w:b/>
          <w:bCs/>
          <w:sz w:val="40"/>
          <w:szCs w:val="40"/>
          <w:cs/>
        </w:rPr>
        <w:t>อำเภอลำทับ  จังหวัดกระบี่</w:t>
      </w:r>
    </w:p>
    <w:p w:rsidR="002F1187" w:rsidRPr="00865BC4" w:rsidRDefault="002F1187" w:rsidP="002F1187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2F1187" w:rsidRPr="00865BC4" w:rsidRDefault="002F1187" w:rsidP="002F1187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2F1187" w:rsidRPr="00865BC4" w:rsidRDefault="002F1187" w:rsidP="002F1187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2F1187" w:rsidRPr="00865BC4" w:rsidRDefault="00865BC4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 </w:t>
      </w:r>
      <w:r w:rsidR="002F1187" w:rsidRPr="00865BC4">
        <w:rPr>
          <w:rFonts w:ascii="TH SarabunIT๙" w:hAnsi="TH SarabunIT๙" w:cs="TH SarabunIT๙"/>
          <w:b/>
          <w:bCs/>
          <w:sz w:val="40"/>
          <w:szCs w:val="40"/>
          <w:cs/>
        </w:rPr>
        <w:t>งานวิเคราะห์นโยบายและแผน</w:t>
      </w:r>
    </w:p>
    <w:p w:rsidR="002F1187" w:rsidRPr="00865BC4" w:rsidRDefault="00865BC4" w:rsidP="002F1187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</w:t>
      </w:r>
      <w:r w:rsidR="002F1187" w:rsidRPr="00865BC4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สำนักงานปลัดองค์การบริหารส่วนตำบลดินแดง</w:t>
      </w:r>
    </w:p>
    <w:sectPr w:rsidR="002F1187" w:rsidRPr="00865BC4" w:rsidSect="00504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5A5189"/>
    <w:rsid w:val="000C4C63"/>
    <w:rsid w:val="002F1187"/>
    <w:rsid w:val="004D1CC4"/>
    <w:rsid w:val="0050474B"/>
    <w:rsid w:val="005A5189"/>
    <w:rsid w:val="0086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1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51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.th/url?sa=i&amp;rct=j&amp;q=&amp;esrc=s&amp;frm=1&amp;source=images&amp;cd=&amp;cad=rja&amp;uact=8&amp;ved=0ahUKEwjokZnPwN3JAhWE1I4KHeW4A00QjRwIBw&amp;url=http%3A%2F%2Fthai.alibaba.com%2Fproduct-gs%2Ftv-background-home-decor-wall-wallpaper-with-stripes-pattern-1822665020.html&amp;bvm=bv.110151844,d.c2E&amp;psig=AFQjCNE3_qrxxj7plyPIzqO94EL8s9P2rw&amp;ust=145025612546770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2</cp:revision>
  <dcterms:created xsi:type="dcterms:W3CDTF">2015-12-15T09:08:00Z</dcterms:created>
  <dcterms:modified xsi:type="dcterms:W3CDTF">2015-12-15T09:08:00Z</dcterms:modified>
</cp:coreProperties>
</file>